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340" w:lineRule="auto"/>
        <w:rPr>
          <w:rFonts w:ascii="Nunito" w:cs="Nunito" w:eastAsia="Nunito" w:hAnsi="Nunito"/>
          <w:b w:val="1"/>
          <w:color w:val="1a1937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1a1937"/>
          <w:sz w:val="24"/>
          <w:szCs w:val="24"/>
          <w:rtl w:val="0"/>
        </w:rPr>
        <w:t xml:space="preserve">FORMULÁŘ PRO REKLAMACI</w:t>
      </w:r>
    </w:p>
    <w:p w:rsidR="00000000" w:rsidDel="00000000" w:rsidP="00000000" w:rsidRDefault="00000000" w:rsidRPr="00000000" w14:paraId="00000002">
      <w:pPr>
        <w:shd w:fill="ffffff" w:val="clear"/>
        <w:spacing w:after="340" w:lineRule="auto"/>
        <w:rPr>
          <w:rFonts w:ascii="Nunito" w:cs="Nunito" w:eastAsia="Nunito" w:hAnsi="Nunito"/>
          <w:b w:val="1"/>
          <w:color w:val="1a1937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1a1937"/>
          <w:sz w:val="24"/>
          <w:szCs w:val="24"/>
          <w:rtl w:val="0"/>
        </w:rPr>
        <w:t xml:space="preserve">Adresát: Stínění24.cz (provozovatel společnost Sortiment 24 s.r.o.), Čs. armády 415/6, 743 01, Bílovec</w:t>
      </w:r>
    </w:p>
    <w:p w:rsidR="00000000" w:rsidDel="00000000" w:rsidP="00000000" w:rsidRDefault="00000000" w:rsidRPr="00000000" w14:paraId="00000003">
      <w:pPr>
        <w:shd w:fill="ffffff" w:val="clear"/>
        <w:spacing w:after="340" w:lineRule="auto"/>
        <w:rPr>
          <w:rFonts w:ascii="Nunito" w:cs="Nunito" w:eastAsia="Nunito" w:hAnsi="Nunito"/>
          <w:b w:val="1"/>
          <w:color w:val="1a1937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1a1937"/>
          <w:sz w:val="24"/>
          <w:szCs w:val="24"/>
          <w:rtl w:val="0"/>
        </w:rPr>
        <w:t xml:space="preserve">Uplatnění reklamace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32.950440018527"/>
        <w:gridCol w:w="5692.561371005096"/>
        <w:tblGridChange w:id="0">
          <w:tblGrid>
            <w:gridCol w:w="3332.950440018527"/>
            <w:gridCol w:w="5692.561371005096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340" w:lineRule="auto"/>
              <w:rPr>
                <w:rFonts w:ascii="Nunito" w:cs="Nunito" w:eastAsia="Nunito" w:hAnsi="Nunito"/>
                <w:color w:val="1a1937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1a1937"/>
                <w:sz w:val="24"/>
                <w:szCs w:val="24"/>
                <w:rtl w:val="0"/>
              </w:rPr>
              <w:t xml:space="preserve">Datum uzavření Smlouvy: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340" w:lineRule="auto"/>
              <w:rPr>
                <w:rFonts w:ascii="Nunito" w:cs="Nunito" w:eastAsia="Nunito" w:hAnsi="Nunito"/>
                <w:color w:val="1a1937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1a1937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340" w:lineRule="auto"/>
              <w:rPr>
                <w:rFonts w:ascii="Nunito" w:cs="Nunito" w:eastAsia="Nunito" w:hAnsi="Nunito"/>
                <w:color w:val="1a1937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1a1937"/>
                <w:sz w:val="24"/>
                <w:szCs w:val="24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340" w:lineRule="auto"/>
              <w:rPr>
                <w:rFonts w:ascii="Nunito" w:cs="Nunito" w:eastAsia="Nunito" w:hAnsi="Nunito"/>
                <w:color w:val="1a1937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1a1937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340" w:lineRule="auto"/>
              <w:rPr>
                <w:rFonts w:ascii="Nunito" w:cs="Nunito" w:eastAsia="Nunito" w:hAnsi="Nunito"/>
                <w:color w:val="1a1937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1a1937"/>
                <w:sz w:val="24"/>
                <w:szCs w:val="24"/>
                <w:rtl w:val="0"/>
              </w:rPr>
              <w:t xml:space="preserve">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340" w:lineRule="auto"/>
              <w:rPr>
                <w:rFonts w:ascii="Nunito" w:cs="Nunito" w:eastAsia="Nunito" w:hAnsi="Nunito"/>
                <w:color w:val="1a1937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1a1937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340" w:lineRule="auto"/>
              <w:rPr>
                <w:rFonts w:ascii="Nunito" w:cs="Nunito" w:eastAsia="Nunito" w:hAnsi="Nunito"/>
                <w:color w:val="1a1937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1a1937"/>
                <w:sz w:val="24"/>
                <w:szCs w:val="24"/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340" w:lineRule="auto"/>
              <w:rPr>
                <w:rFonts w:ascii="Nunito" w:cs="Nunito" w:eastAsia="Nunito" w:hAnsi="Nunito"/>
                <w:color w:val="1a1937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1a1937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340" w:lineRule="auto"/>
              <w:rPr>
                <w:rFonts w:ascii="Nunito" w:cs="Nunito" w:eastAsia="Nunito" w:hAnsi="Nunito"/>
                <w:color w:val="1a1937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1a1937"/>
                <w:sz w:val="24"/>
                <w:szCs w:val="24"/>
                <w:rtl w:val="0"/>
              </w:rPr>
              <w:t xml:space="preserve">Zboží, které je reklamováno: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340" w:lineRule="auto"/>
              <w:rPr>
                <w:rFonts w:ascii="Nunito" w:cs="Nunito" w:eastAsia="Nunito" w:hAnsi="Nunito"/>
                <w:color w:val="1a1937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1a1937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340" w:lineRule="auto"/>
              <w:rPr>
                <w:rFonts w:ascii="Nunito" w:cs="Nunito" w:eastAsia="Nunito" w:hAnsi="Nunito"/>
                <w:color w:val="1a1937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1a1937"/>
                <w:sz w:val="24"/>
                <w:szCs w:val="24"/>
                <w:rtl w:val="0"/>
              </w:rPr>
              <w:t xml:space="preserve">Popis vad Zboží: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340" w:lineRule="auto"/>
              <w:rPr>
                <w:rFonts w:ascii="Nunito" w:cs="Nunito" w:eastAsia="Nunito" w:hAnsi="Nunito"/>
                <w:color w:val="1a1937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1a1937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340" w:lineRule="auto"/>
              <w:rPr>
                <w:rFonts w:ascii="Nunito" w:cs="Nunito" w:eastAsia="Nunito" w:hAnsi="Nunito"/>
                <w:color w:val="1a1937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1a1937"/>
                <w:sz w:val="24"/>
                <w:szCs w:val="24"/>
                <w:rtl w:val="0"/>
              </w:rPr>
              <w:t xml:space="preserve">Navrhovaný způsob pro vyřízení reklamace, případně uvedení čísla bankovního účtu pro poskytnutí slevy: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340" w:lineRule="auto"/>
              <w:rPr>
                <w:rFonts w:ascii="Nunito" w:cs="Nunito" w:eastAsia="Nunito" w:hAnsi="Nunito"/>
                <w:color w:val="1a1937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1a1937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shd w:fill="ffffff" w:val="clear"/>
        <w:spacing w:after="340" w:lineRule="auto"/>
        <w:rPr>
          <w:rFonts w:ascii="Nunito" w:cs="Nunito" w:eastAsia="Nunito" w:hAnsi="Nunito"/>
          <w:color w:val="1a1937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1a1937"/>
          <w:sz w:val="24"/>
          <w:szCs w:val="24"/>
          <w:rtl w:val="0"/>
        </w:rPr>
        <w:t xml:space="preserve">Zároveň žádám o vystavení potvrzení o uplatnění reklamace s uvedením, kdy jsem toto právo uplatnil, co je obsahem reklamace spolu s mým nárokem včetně data a způsobu vyřízení reklamace.</w:t>
      </w:r>
    </w:p>
    <w:p w:rsidR="00000000" w:rsidDel="00000000" w:rsidP="00000000" w:rsidRDefault="00000000" w:rsidRPr="00000000" w14:paraId="00000013">
      <w:pPr>
        <w:shd w:fill="ffffff" w:val="clear"/>
        <w:spacing w:after="340" w:lineRule="auto"/>
        <w:rPr>
          <w:rFonts w:ascii="Nunito" w:cs="Nunito" w:eastAsia="Nunito" w:hAnsi="Nunito"/>
          <w:color w:val="1a1937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1a193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340" w:lineRule="auto"/>
        <w:rPr>
          <w:rFonts w:ascii="Nunito" w:cs="Nunito" w:eastAsia="Nunito" w:hAnsi="Nunito"/>
          <w:color w:val="1a1937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1a1937"/>
          <w:sz w:val="24"/>
          <w:szCs w:val="24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shd w:fill="ffffff" w:val="clear"/>
        <w:spacing w:after="340" w:lineRule="auto"/>
        <w:rPr>
          <w:rFonts w:ascii="Nunito" w:cs="Nunito" w:eastAsia="Nunito" w:hAnsi="Nunito"/>
          <w:color w:val="1a1937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1a1937"/>
          <w:sz w:val="24"/>
          <w:szCs w:val="24"/>
          <w:rtl w:val="0"/>
        </w:rPr>
        <w:t xml:space="preserve">Podpis: </w:t>
      </w:r>
    </w:p>
    <w:p w:rsidR="00000000" w:rsidDel="00000000" w:rsidP="00000000" w:rsidRDefault="00000000" w:rsidRPr="00000000" w14:paraId="00000016">
      <w:pPr>
        <w:shd w:fill="ffffff" w:val="clear"/>
        <w:spacing w:after="340" w:lineRule="auto"/>
        <w:rPr>
          <w:rFonts w:ascii="Nunito" w:cs="Nunito" w:eastAsia="Nunito" w:hAnsi="Nunito"/>
          <w:color w:val="1a1937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1a193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